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0F2F3" w14:textId="77777777" w:rsidR="0003386B" w:rsidRDefault="0003386B" w:rsidP="007A5D80">
      <w:pPr>
        <w:jc w:val="center"/>
        <w:rPr>
          <w:rFonts w:ascii="GHEA Grapalat" w:hAnsi="GHEA Grapalat"/>
          <w:b/>
          <w:bCs/>
        </w:rPr>
      </w:pPr>
    </w:p>
    <w:p w14:paraId="102613F8" w14:textId="77777777" w:rsidR="0003386B" w:rsidRDefault="0003386B" w:rsidP="007A5D80">
      <w:pPr>
        <w:jc w:val="center"/>
        <w:rPr>
          <w:rFonts w:ascii="GHEA Grapalat" w:hAnsi="GHEA Grapalat"/>
          <w:b/>
          <w:bCs/>
        </w:rPr>
      </w:pPr>
    </w:p>
    <w:p w14:paraId="701B76BC" w14:textId="0E207732" w:rsidR="00907750" w:rsidRPr="007A5D80" w:rsidRDefault="00907750" w:rsidP="007A5D80">
      <w:pPr>
        <w:jc w:val="center"/>
        <w:rPr>
          <w:rFonts w:ascii="GHEA Grapalat" w:hAnsi="GHEA Grapalat"/>
        </w:rPr>
      </w:pPr>
      <w:r w:rsidRPr="007A5D80">
        <w:rPr>
          <w:rFonts w:ascii="GHEA Grapalat" w:hAnsi="GHEA Grapalat"/>
          <w:b/>
          <w:bCs/>
        </w:rPr>
        <w:t>ANNOUNCEMENT</w:t>
      </w:r>
      <w:r w:rsidRPr="007A5D80">
        <w:rPr>
          <w:rFonts w:ascii="GHEA Grapalat" w:hAnsi="GHEA Grapalat"/>
        </w:rPr>
        <w:br/>
      </w:r>
      <w:r w:rsidRPr="007A5D80">
        <w:rPr>
          <w:rFonts w:ascii="GHEA Grapalat" w:hAnsi="GHEA Grapalat"/>
          <w:b/>
          <w:bCs/>
        </w:rPr>
        <w:t xml:space="preserve">ON </w:t>
      </w:r>
      <w:r w:rsidR="00FF6FC9">
        <w:rPr>
          <w:rFonts w:ascii="GHEA Grapalat" w:hAnsi="GHEA Grapalat"/>
          <w:b/>
          <w:bCs/>
        </w:rPr>
        <w:t>URGENT OPEN TENDER</w:t>
      </w:r>
    </w:p>
    <w:p w14:paraId="68A7076D" w14:textId="47A1785A" w:rsidR="00907750" w:rsidRPr="007A5D80" w:rsidRDefault="00907750" w:rsidP="007A5D80">
      <w:pPr>
        <w:jc w:val="center"/>
        <w:rPr>
          <w:rFonts w:ascii="GHEA Grapalat" w:hAnsi="GHEA Grapalat"/>
        </w:rPr>
      </w:pPr>
      <w:r w:rsidRPr="007A5D80">
        <w:rPr>
          <w:rFonts w:ascii="GHEA Grapalat" w:hAnsi="GHEA Grapalat"/>
        </w:rPr>
        <w:t>The text of this announcement is approved by the Evaluation Committee</w:t>
      </w:r>
      <w:r w:rsidRPr="007A5D80">
        <w:rPr>
          <w:rFonts w:ascii="GHEA Grapalat" w:hAnsi="GHEA Grapalat"/>
        </w:rPr>
        <w:br/>
        <w:t xml:space="preserve">by Decision No. 02 dated </w:t>
      </w:r>
      <w:r w:rsidR="006435E0">
        <w:rPr>
          <w:rFonts w:ascii="GHEA Grapalat" w:hAnsi="GHEA Grapalat"/>
        </w:rPr>
        <w:t>June</w:t>
      </w:r>
      <w:r w:rsidRPr="007A5D80">
        <w:rPr>
          <w:rFonts w:ascii="GHEA Grapalat" w:hAnsi="GHEA Grapalat"/>
        </w:rPr>
        <w:t xml:space="preserve"> </w:t>
      </w:r>
      <w:r w:rsidR="006435E0">
        <w:rPr>
          <w:rFonts w:ascii="GHEA Grapalat" w:hAnsi="GHEA Grapalat"/>
        </w:rPr>
        <w:t>17</w:t>
      </w:r>
      <w:r w:rsidRPr="007A5D80">
        <w:rPr>
          <w:rFonts w:ascii="GHEA Grapalat" w:hAnsi="GHEA Grapalat"/>
        </w:rPr>
        <w:t>, 202</w:t>
      </w:r>
      <w:r w:rsidR="00FF6FC9">
        <w:rPr>
          <w:rFonts w:ascii="GHEA Grapalat" w:hAnsi="GHEA Grapalat"/>
        </w:rPr>
        <w:t>6</w:t>
      </w:r>
      <w:r w:rsidRPr="007A5D80">
        <w:rPr>
          <w:rFonts w:ascii="GHEA Grapalat" w:hAnsi="GHEA Grapalat"/>
        </w:rPr>
        <w:t>.</w:t>
      </w:r>
    </w:p>
    <w:p w14:paraId="6AD4C79F" w14:textId="6F545E32" w:rsidR="00907750" w:rsidRPr="007A5D80" w:rsidRDefault="00907750" w:rsidP="007A5D80">
      <w:pPr>
        <w:jc w:val="center"/>
        <w:rPr>
          <w:rFonts w:ascii="GHEA Grapalat" w:hAnsi="GHEA Grapalat"/>
        </w:rPr>
      </w:pPr>
      <w:r w:rsidRPr="007A5D80">
        <w:rPr>
          <w:rFonts w:ascii="GHEA Grapalat" w:hAnsi="GHEA Grapalat"/>
        </w:rPr>
        <w:t>Procedure code: ՔՀ-</w:t>
      </w:r>
      <w:r w:rsidR="006435E0">
        <w:rPr>
          <w:rFonts w:ascii="GHEA Grapalat" w:hAnsi="GHEA Grapalat"/>
        </w:rPr>
        <w:t>ՀԲՄԱՇՁԲ-26/03</w:t>
      </w:r>
    </w:p>
    <w:p w14:paraId="7FFB1598" w14:textId="55E5351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 xml:space="preserve">The Customer: Kajaran Municipality, located at 4 Lernagortsner St., Kajaran town, Syunik region, Republic of Armenia, announces an </w:t>
      </w:r>
      <w:r w:rsidR="00FF6FC9">
        <w:rPr>
          <w:rFonts w:ascii="GHEA Grapalat" w:hAnsi="GHEA Grapalat"/>
        </w:rPr>
        <w:t>urgent open tender</w:t>
      </w:r>
      <w:r w:rsidRPr="007A5D80">
        <w:rPr>
          <w:rFonts w:ascii="GHEA Grapalat" w:hAnsi="GHEA Grapalat"/>
        </w:rPr>
        <w:t xml:space="preserve"> conducted in one stage through the electronic procurement system Armeps (</w:t>
      </w:r>
      <w:hyperlink r:id="rId4" w:tgtFrame="_new" w:history="1">
        <w:r w:rsidRPr="007A5D80">
          <w:rPr>
            <w:rStyle w:val="Hyperlink"/>
            <w:rFonts w:ascii="GHEA Grapalat" w:hAnsi="GHEA Grapalat"/>
          </w:rPr>
          <w:t>www.armeps.am</w:t>
        </w:r>
      </w:hyperlink>
      <w:r w:rsidRPr="007A5D80">
        <w:rPr>
          <w:rFonts w:ascii="GHEA Grapalat" w:hAnsi="GHEA Grapalat"/>
        </w:rPr>
        <w:t>).</w:t>
      </w:r>
    </w:p>
    <w:p w14:paraId="5E786BB7" w14:textId="0051196B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As a result of this procedure, the selected participant will be offered to sign a contract (hereinafter referred to as "the Contract</w:t>
      </w:r>
      <w:r w:rsidR="006435E0" w:rsidRPr="006435E0">
        <w:t xml:space="preserve"> </w:t>
      </w:r>
      <w:r w:rsidR="006435E0" w:rsidRPr="006435E0">
        <w:rPr>
          <w:rFonts w:ascii="GHEA Grapalat" w:hAnsi="GHEA Grapalat"/>
        </w:rPr>
        <w:t>the rehabilitation and reinforcement of the N2 floodgate in the city of Kajaran</w:t>
      </w:r>
      <w:r w:rsidRPr="007A5D80">
        <w:rPr>
          <w:rFonts w:ascii="GHEA Grapalat" w:hAnsi="GHEA Grapalat"/>
        </w:rPr>
        <w:t>.</w:t>
      </w:r>
    </w:p>
    <w:p w14:paraId="4CC9434A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According to Article 7 of the RA Law on Public Procurement, any person, regardless of being a foreign individual, organization, or stateless person, has an equal right to participate in this procedure.</w:t>
      </w:r>
    </w:p>
    <w:p w14:paraId="602758BB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The conditions for persons not entitled to participate in this procedure, as well as for participants, are established by the invitation of this procedure.</w:t>
      </w:r>
    </w:p>
    <w:p w14:paraId="6083D885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The selected participant is determined from the number of participants who submitted bids evaluated as sufficient under non-price criteria, giving preference to the participant who submitted the lowest price proposal.</w:t>
      </w:r>
    </w:p>
    <w:p w14:paraId="3D16574F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If electronic provision of the invitation is required, the Customer will provide the invitation electronically free of charge within the next working day following the day of receipt of the application.</w:t>
      </w:r>
    </w:p>
    <w:p w14:paraId="1D20483E" w14:textId="57EA1F41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Applications to participate in this procedure must be submitted electronically through the Armeps electronic procurement system (</w:t>
      </w:r>
      <w:hyperlink r:id="rId5" w:tgtFrame="_new" w:history="1">
        <w:r w:rsidRPr="007A5D80">
          <w:rPr>
            <w:rStyle w:val="Hyperlink"/>
            <w:rFonts w:ascii="GHEA Grapalat" w:hAnsi="GHEA Grapalat"/>
          </w:rPr>
          <w:t>www.armeps.am</w:t>
        </w:r>
      </w:hyperlink>
      <w:r w:rsidRPr="007A5D80">
        <w:rPr>
          <w:rFonts w:ascii="GHEA Grapalat" w:hAnsi="GHEA Grapalat"/>
        </w:rPr>
        <w:t>) by 1</w:t>
      </w:r>
      <w:r w:rsidR="006435E0">
        <w:rPr>
          <w:rFonts w:ascii="GHEA Grapalat" w:hAnsi="GHEA Grapalat"/>
        </w:rPr>
        <w:t>4</w:t>
      </w:r>
      <w:r w:rsidRPr="007A5D80">
        <w:rPr>
          <w:rFonts w:ascii="GHEA Grapalat" w:hAnsi="GHEA Grapalat"/>
        </w:rPr>
        <w:t xml:space="preserve">:00 on the </w:t>
      </w:r>
      <w:r w:rsidR="006435E0">
        <w:rPr>
          <w:rFonts w:ascii="GHEA Grapalat" w:hAnsi="GHEA Grapalat"/>
        </w:rPr>
        <w:t>14th</w:t>
      </w:r>
      <w:r w:rsidRPr="007A5D80">
        <w:rPr>
          <w:rFonts w:ascii="GHEA Grapalat" w:hAnsi="GHEA Grapalat"/>
        </w:rPr>
        <w:t xml:space="preserve"> calendar day from the publication date of this announcement. Applications may be submitted in English or Russian, in addition to Armenian.</w:t>
      </w:r>
    </w:p>
    <w:p w14:paraId="7A80447E" w14:textId="398A2450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The bid opening will take place electronically through the Armeps system at 1</w:t>
      </w:r>
      <w:r w:rsidR="006435E0">
        <w:rPr>
          <w:rFonts w:ascii="GHEA Grapalat" w:hAnsi="GHEA Grapalat"/>
        </w:rPr>
        <w:t>4</w:t>
      </w:r>
      <w:r w:rsidRPr="007A5D80">
        <w:rPr>
          <w:rFonts w:ascii="GHEA Grapalat" w:hAnsi="GHEA Grapalat"/>
        </w:rPr>
        <w:t xml:space="preserve">:00 on the </w:t>
      </w:r>
      <w:r w:rsidR="00FF6FC9">
        <w:rPr>
          <w:rFonts w:ascii="GHEA Grapalat" w:hAnsi="GHEA Grapalat"/>
        </w:rPr>
        <w:t>1</w:t>
      </w:r>
      <w:r w:rsidR="006435E0">
        <w:rPr>
          <w:rFonts w:ascii="GHEA Grapalat" w:hAnsi="GHEA Grapalat"/>
        </w:rPr>
        <w:t>4th</w:t>
      </w:r>
      <w:r w:rsidR="00FF6FC9">
        <w:rPr>
          <w:rFonts w:ascii="GHEA Grapalat" w:hAnsi="GHEA Grapalat"/>
        </w:rPr>
        <w:t xml:space="preserve"> </w:t>
      </w:r>
      <w:r w:rsidRPr="007A5D80">
        <w:rPr>
          <w:rFonts w:ascii="GHEA Grapalat" w:hAnsi="GHEA Grapalat"/>
        </w:rPr>
        <w:t>calendar day from the publication date of this announcement.</w:t>
      </w:r>
    </w:p>
    <w:p w14:paraId="25D08B0A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Appeals related to this procedure are carried out in accordance with the RA Law on Public Procurement and the RA Civil Procedure Code.</w:t>
      </w:r>
    </w:p>
    <w:p w14:paraId="4C72BC73" w14:textId="097056BC" w:rsidR="00907750" w:rsidRPr="007A5D80" w:rsidRDefault="00907750" w:rsidP="00907750">
      <w:pPr>
        <w:rPr>
          <w:rFonts w:ascii="GHEA Grapalat" w:hAnsi="GHEA Grapalat"/>
        </w:rPr>
      </w:pPr>
      <w:r w:rsidRPr="007A5D80">
        <w:rPr>
          <w:rFonts w:ascii="GHEA Grapalat" w:hAnsi="GHEA Grapalat"/>
        </w:rPr>
        <w:t xml:space="preserve">For additional information regarding this announcement, you may contact the secretary of the Evaluation Committee, </w:t>
      </w:r>
      <w:r w:rsidR="00623AEE" w:rsidRPr="007A5D80">
        <w:rPr>
          <w:rFonts w:ascii="GHEA Grapalat" w:hAnsi="GHEA Grapalat"/>
        </w:rPr>
        <w:t>Lia Abelyan</w:t>
      </w:r>
      <w:r w:rsidRPr="007A5D80">
        <w:rPr>
          <w:rFonts w:ascii="GHEA Grapalat" w:hAnsi="GHEA Grapalat"/>
        </w:rPr>
        <w:t>:</w:t>
      </w:r>
    </w:p>
    <w:p w14:paraId="68B45BFF" w14:textId="64D3B01A" w:rsidR="00907750" w:rsidRPr="007A5D80" w:rsidRDefault="00907750" w:rsidP="00907750">
      <w:pPr>
        <w:rPr>
          <w:rFonts w:ascii="GHEA Grapalat" w:hAnsi="GHEA Grapalat"/>
        </w:rPr>
      </w:pPr>
      <w:r w:rsidRPr="007A5D80">
        <w:rPr>
          <w:rFonts w:ascii="GHEA Grapalat" w:hAnsi="GHEA Grapalat"/>
        </w:rPr>
        <w:t>Phone: +3749</w:t>
      </w:r>
      <w:r w:rsidR="00623AEE" w:rsidRPr="007A5D80">
        <w:rPr>
          <w:rFonts w:ascii="GHEA Grapalat" w:hAnsi="GHEA Grapalat"/>
        </w:rPr>
        <w:t>8789769</w:t>
      </w:r>
      <w:r w:rsidRPr="007A5D80">
        <w:rPr>
          <w:rFonts w:ascii="GHEA Grapalat" w:hAnsi="GHEA Grapalat"/>
        </w:rPr>
        <w:br/>
        <w:t xml:space="preserve">Email: </w:t>
      </w:r>
      <w:hyperlink r:id="rId6" w:history="1">
        <w:r w:rsidR="00623AEE" w:rsidRPr="007A5D80">
          <w:rPr>
            <w:rStyle w:val="Hyperlink"/>
            <w:rFonts w:ascii="GHEA Grapalat" w:hAnsi="GHEA Grapalat"/>
          </w:rPr>
          <w:t>kajaranfinance@gmail.com</w:t>
        </w:r>
      </w:hyperlink>
      <w:r w:rsidR="00623AEE" w:rsidRPr="007A5D80">
        <w:rPr>
          <w:rFonts w:ascii="GHEA Grapalat" w:hAnsi="GHEA Grapalat"/>
        </w:rPr>
        <w:t xml:space="preserve"> </w:t>
      </w:r>
    </w:p>
    <w:p w14:paraId="6A3A25C4" w14:textId="77777777" w:rsidR="00907750" w:rsidRPr="007A5D80" w:rsidRDefault="00907750" w:rsidP="00907750">
      <w:pPr>
        <w:rPr>
          <w:rFonts w:ascii="GHEA Grapalat" w:hAnsi="GHEA Grapalat"/>
        </w:rPr>
      </w:pPr>
      <w:r w:rsidRPr="007A5D80">
        <w:rPr>
          <w:rFonts w:ascii="GHEA Grapalat" w:hAnsi="GHEA Grapalat"/>
        </w:rPr>
        <w:t>Customer: Kajaran Municipality</w:t>
      </w:r>
    </w:p>
    <w:p w14:paraId="762F85E0" w14:textId="60400F58" w:rsidR="00B0457B" w:rsidRPr="007A5D80" w:rsidRDefault="00B0457B" w:rsidP="00907750">
      <w:pPr>
        <w:rPr>
          <w:rFonts w:ascii="GHEA Grapalat" w:hAnsi="GHEA Grapalat"/>
        </w:rPr>
      </w:pPr>
    </w:p>
    <w:sectPr w:rsidR="00B0457B" w:rsidRPr="007A5D80" w:rsidSect="00904350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A7B"/>
    <w:rsid w:val="00000A24"/>
    <w:rsid w:val="000066B5"/>
    <w:rsid w:val="00013635"/>
    <w:rsid w:val="0003386B"/>
    <w:rsid w:val="000C6EE2"/>
    <w:rsid w:val="002004D0"/>
    <w:rsid w:val="00202C1D"/>
    <w:rsid w:val="00282945"/>
    <w:rsid w:val="002E070C"/>
    <w:rsid w:val="00340DDF"/>
    <w:rsid w:val="00346483"/>
    <w:rsid w:val="00397F95"/>
    <w:rsid w:val="003C27E8"/>
    <w:rsid w:val="003D60AA"/>
    <w:rsid w:val="00482B48"/>
    <w:rsid w:val="00486AA1"/>
    <w:rsid w:val="004B142D"/>
    <w:rsid w:val="004D5D04"/>
    <w:rsid w:val="005A475E"/>
    <w:rsid w:val="005B1334"/>
    <w:rsid w:val="005F0641"/>
    <w:rsid w:val="00623AEE"/>
    <w:rsid w:val="00635438"/>
    <w:rsid w:val="006435E0"/>
    <w:rsid w:val="006F3742"/>
    <w:rsid w:val="00720710"/>
    <w:rsid w:val="007A5D80"/>
    <w:rsid w:val="007B5B0E"/>
    <w:rsid w:val="00807393"/>
    <w:rsid w:val="00815C4A"/>
    <w:rsid w:val="0088639D"/>
    <w:rsid w:val="00900E19"/>
    <w:rsid w:val="00907750"/>
    <w:rsid w:val="00927B88"/>
    <w:rsid w:val="009A523D"/>
    <w:rsid w:val="00A035BE"/>
    <w:rsid w:val="00A7577B"/>
    <w:rsid w:val="00AA2E72"/>
    <w:rsid w:val="00B0457B"/>
    <w:rsid w:val="00B51E80"/>
    <w:rsid w:val="00B60929"/>
    <w:rsid w:val="00B742D3"/>
    <w:rsid w:val="00BE581D"/>
    <w:rsid w:val="00BF5651"/>
    <w:rsid w:val="00C16951"/>
    <w:rsid w:val="00C62D4C"/>
    <w:rsid w:val="00C85F40"/>
    <w:rsid w:val="00D76A7B"/>
    <w:rsid w:val="00DA7DF5"/>
    <w:rsid w:val="00E404BA"/>
    <w:rsid w:val="00E91B9A"/>
    <w:rsid w:val="00EA0856"/>
    <w:rsid w:val="00F241C3"/>
    <w:rsid w:val="00F469B6"/>
    <w:rsid w:val="00FF32D8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3BA7"/>
  <w15:chartTrackingRefBased/>
  <w15:docId w15:val="{ED331D3A-9283-480C-9CB5-8D410C60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E7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A2E7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A2E7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2E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2E7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A2E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2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9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jaranfinance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 Abelyan</cp:lastModifiedBy>
  <cp:revision>50</cp:revision>
  <dcterms:created xsi:type="dcterms:W3CDTF">2023-03-17T11:47:00Z</dcterms:created>
  <dcterms:modified xsi:type="dcterms:W3CDTF">2026-06-17T12:52:00Z</dcterms:modified>
</cp:coreProperties>
</file>